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BC2F4" w14:textId="77777777" w:rsidR="00451578" w:rsidRPr="00451578" w:rsidRDefault="00451578" w:rsidP="00B217D1">
      <w:pPr>
        <w:ind w:firstLine="720"/>
        <w:rPr>
          <w:rFonts w:ascii="Arial" w:hAnsi="Arial" w:cs="Arial"/>
          <w:b/>
          <w:sz w:val="24"/>
          <w:szCs w:val="24"/>
          <w:lang w:val="en-US"/>
        </w:rPr>
      </w:pPr>
      <w:r w:rsidRPr="00451578">
        <w:rPr>
          <w:rFonts w:ascii="Arial" w:hAnsi="Arial" w:cs="Arial"/>
          <w:b/>
          <w:sz w:val="24"/>
          <w:szCs w:val="24"/>
          <w:lang w:val="en-US"/>
        </w:rPr>
        <w:t xml:space="preserve">Covid-19 safety measures for meetings &amp; tutorials in </w:t>
      </w:r>
      <w:r>
        <w:rPr>
          <w:rFonts w:ascii="Arial" w:hAnsi="Arial" w:cs="Arial"/>
          <w:b/>
          <w:sz w:val="24"/>
          <w:szCs w:val="24"/>
          <w:lang w:val="en-US"/>
        </w:rPr>
        <w:t xml:space="preserve">EEE </w:t>
      </w:r>
      <w:r w:rsidRPr="00451578">
        <w:rPr>
          <w:rFonts w:ascii="Arial" w:hAnsi="Arial" w:cs="Arial"/>
          <w:b/>
          <w:sz w:val="24"/>
          <w:szCs w:val="24"/>
          <w:lang w:val="en-US"/>
        </w:rPr>
        <w:t>staff offices</w:t>
      </w:r>
    </w:p>
    <w:p w14:paraId="55430080" w14:textId="77777777" w:rsidR="00CF4095" w:rsidRDefault="00CF4095" w:rsidP="00CF4095">
      <w:pPr>
        <w:jc w:val="both"/>
        <w:rPr>
          <w:lang w:val="en-US"/>
        </w:rPr>
      </w:pPr>
      <w:r>
        <w:rPr>
          <w:lang w:val="en-US"/>
        </w:rPr>
        <w:t xml:space="preserve">UCL has removed strict capacity/occupancy limits, however, the department is still responsible for Covid-19 safety precautions within department spaces, and we must make our own assessment of how suitable these spaces are for holding tutorials. Many of our office spaces are relatively small and though many have air conditioning, all Roberts offices lack mechanical ventilation. </w:t>
      </w:r>
      <w:r w:rsidR="00451578" w:rsidRPr="00B217D1">
        <w:t>Maximising</w:t>
      </w:r>
      <w:r w:rsidR="00451578">
        <w:rPr>
          <w:lang w:val="en-US"/>
        </w:rPr>
        <w:t xml:space="preserve"> ventilation is now considered a key element in limiting the spread of coronavirus. </w:t>
      </w:r>
      <w:r>
        <w:rPr>
          <w:lang w:val="en-US"/>
        </w:rPr>
        <w:t>For this reason, the capacity of some offices must remain limited</w:t>
      </w:r>
      <w:r w:rsidR="00451578">
        <w:rPr>
          <w:lang w:val="en-US"/>
        </w:rPr>
        <w:t xml:space="preserve">, in order to match the level of ventilation available. The following restrictions were prepared suing the current guidance available from the HSE (Health &amp; Safety Executive) and BOHS (British Occupational Hygiene Society). </w:t>
      </w:r>
    </w:p>
    <w:p w14:paraId="067723FE" w14:textId="2DF845B3" w:rsidR="002F27F4" w:rsidRDefault="002F27F4" w:rsidP="00CF4095">
      <w:pPr>
        <w:pStyle w:val="ListParagraph"/>
        <w:numPr>
          <w:ilvl w:val="0"/>
          <w:numId w:val="1"/>
        </w:numPr>
        <w:rPr>
          <w:lang w:val="en-US"/>
        </w:rPr>
      </w:pPr>
      <w:r>
        <w:rPr>
          <w:lang w:val="en-US"/>
        </w:rPr>
        <w:t xml:space="preserve">Limit meeting length to </w:t>
      </w:r>
      <w:r w:rsidR="00600888">
        <w:rPr>
          <w:lang w:val="en-US"/>
        </w:rPr>
        <w:t xml:space="preserve">under </w:t>
      </w:r>
      <w:r>
        <w:rPr>
          <w:lang w:val="en-US"/>
        </w:rPr>
        <w:t>one hour</w:t>
      </w:r>
      <w:r w:rsidR="00600888">
        <w:rPr>
          <w:lang w:val="en-US"/>
        </w:rPr>
        <w:t xml:space="preserve"> where possible.</w:t>
      </w:r>
      <w:r>
        <w:rPr>
          <w:lang w:val="en-US"/>
        </w:rPr>
        <w:t xml:space="preserve"> Longer meetings should include a 10 to 15-minute break for participants, taken in a different, ventilated area (ideally outside)</w:t>
      </w:r>
      <w:r w:rsidR="00816758">
        <w:rPr>
          <w:lang w:val="en-US"/>
        </w:rPr>
        <w:t>,</w:t>
      </w:r>
      <w:r>
        <w:rPr>
          <w:lang w:val="en-US"/>
        </w:rPr>
        <w:t xml:space="preserve"> for every 2</w:t>
      </w:r>
      <w:r w:rsidR="00816758">
        <w:rPr>
          <w:lang w:val="en-US"/>
        </w:rPr>
        <w:t xml:space="preserve"> </w:t>
      </w:r>
      <w:r>
        <w:rPr>
          <w:lang w:val="en-US"/>
        </w:rPr>
        <w:t>hour</w:t>
      </w:r>
      <w:r w:rsidR="00816758">
        <w:rPr>
          <w:lang w:val="en-US"/>
        </w:rPr>
        <w:t xml:space="preserve">s of the </w:t>
      </w:r>
      <w:r>
        <w:rPr>
          <w:lang w:val="en-US"/>
        </w:rPr>
        <w:t>meeting.</w:t>
      </w:r>
    </w:p>
    <w:p w14:paraId="23AC738F" w14:textId="77777777" w:rsidR="00CF4095" w:rsidRDefault="00CF4095" w:rsidP="00CF4095">
      <w:pPr>
        <w:pStyle w:val="ListParagraph"/>
        <w:numPr>
          <w:ilvl w:val="0"/>
          <w:numId w:val="1"/>
        </w:numPr>
        <w:rPr>
          <w:lang w:val="en-US"/>
        </w:rPr>
      </w:pPr>
      <w:r w:rsidRPr="00CF4095">
        <w:rPr>
          <w:lang w:val="en-US"/>
        </w:rPr>
        <w:t>Increase natural ventilation as far as possible</w:t>
      </w:r>
      <w:r>
        <w:rPr>
          <w:lang w:val="en-US"/>
        </w:rPr>
        <w:t>;</w:t>
      </w:r>
      <w:bookmarkStart w:id="0" w:name="_GoBack"/>
      <w:bookmarkEnd w:id="0"/>
    </w:p>
    <w:p w14:paraId="29D9F5D7" w14:textId="77777777" w:rsidR="00CF4095" w:rsidRDefault="00CF4095" w:rsidP="00CF4095">
      <w:pPr>
        <w:pStyle w:val="ListParagraph"/>
        <w:numPr>
          <w:ilvl w:val="0"/>
          <w:numId w:val="3"/>
        </w:numPr>
        <w:rPr>
          <w:lang w:val="en-US"/>
        </w:rPr>
      </w:pPr>
      <w:r>
        <w:rPr>
          <w:lang w:val="en-US"/>
        </w:rPr>
        <w:t>Open all office windows as far as it is safe to do so</w:t>
      </w:r>
    </w:p>
    <w:p w14:paraId="29B8F81F" w14:textId="77777777" w:rsidR="00CF4095" w:rsidRDefault="00CF4095" w:rsidP="00CF4095">
      <w:pPr>
        <w:pStyle w:val="ListParagraph"/>
        <w:numPr>
          <w:ilvl w:val="0"/>
          <w:numId w:val="3"/>
        </w:numPr>
        <w:rPr>
          <w:lang w:val="en-US"/>
        </w:rPr>
      </w:pPr>
      <w:r>
        <w:rPr>
          <w:lang w:val="en-US"/>
        </w:rPr>
        <w:t xml:space="preserve">Open office doors during meetings/tutorials (unless </w:t>
      </w:r>
      <w:r w:rsidR="00451578">
        <w:rPr>
          <w:lang w:val="en-US"/>
        </w:rPr>
        <w:t>t</w:t>
      </w:r>
      <w:r>
        <w:rPr>
          <w:lang w:val="en-US"/>
        </w:rPr>
        <w:t>he matters under discussion are sensitive)</w:t>
      </w:r>
    </w:p>
    <w:p w14:paraId="38138DE3" w14:textId="77777777" w:rsidR="00CF4095" w:rsidRDefault="00CF4095" w:rsidP="00CF4095">
      <w:pPr>
        <w:pStyle w:val="ListParagraph"/>
        <w:numPr>
          <w:ilvl w:val="0"/>
          <w:numId w:val="1"/>
        </w:numPr>
        <w:rPr>
          <w:lang w:val="en-US"/>
        </w:rPr>
      </w:pPr>
      <w:r>
        <w:rPr>
          <w:lang w:val="en-US"/>
        </w:rPr>
        <w:t>Maintain Covid-19 safety measures, where possible;</w:t>
      </w:r>
    </w:p>
    <w:p w14:paraId="61370206" w14:textId="77777777" w:rsidR="00CF4095" w:rsidRDefault="00CF4095" w:rsidP="00CF4095">
      <w:pPr>
        <w:pStyle w:val="ListParagraph"/>
        <w:numPr>
          <w:ilvl w:val="0"/>
          <w:numId w:val="2"/>
        </w:numPr>
        <w:rPr>
          <w:lang w:val="en-US"/>
        </w:rPr>
      </w:pPr>
      <w:r>
        <w:rPr>
          <w:lang w:val="en-US"/>
        </w:rPr>
        <w:t>If there is space, sit at least 1m apart</w:t>
      </w:r>
    </w:p>
    <w:p w14:paraId="165581BD" w14:textId="77777777" w:rsidR="00CF4095" w:rsidRDefault="00CF4095" w:rsidP="00CF4095">
      <w:pPr>
        <w:pStyle w:val="ListParagraph"/>
        <w:numPr>
          <w:ilvl w:val="0"/>
          <w:numId w:val="2"/>
        </w:numPr>
        <w:rPr>
          <w:lang w:val="en-US"/>
        </w:rPr>
      </w:pPr>
      <w:r>
        <w:rPr>
          <w:lang w:val="en-US"/>
        </w:rPr>
        <w:t>UCL requires that unless exempt, all staff &amp; students should continue to wear face coverings when in close contact with others</w:t>
      </w:r>
    </w:p>
    <w:p w14:paraId="695EF62A" w14:textId="77777777" w:rsidR="00CF4095" w:rsidRDefault="00CF4095" w:rsidP="00CF4095">
      <w:pPr>
        <w:pStyle w:val="ListParagraph"/>
        <w:numPr>
          <w:ilvl w:val="0"/>
          <w:numId w:val="2"/>
        </w:numPr>
        <w:rPr>
          <w:lang w:val="en-US"/>
        </w:rPr>
      </w:pPr>
      <w:r>
        <w:rPr>
          <w:lang w:val="en-US"/>
        </w:rPr>
        <w:t>Continue to practice good hygiene- wash or sanitize hands before and after meetings.</w:t>
      </w:r>
    </w:p>
    <w:p w14:paraId="7B16A689" w14:textId="1F0DA576" w:rsidR="002F27F4" w:rsidRDefault="00451578" w:rsidP="00451578">
      <w:pPr>
        <w:pStyle w:val="ListParagraph"/>
        <w:numPr>
          <w:ilvl w:val="0"/>
          <w:numId w:val="4"/>
        </w:numPr>
        <w:ind w:left="709" w:hanging="283"/>
        <w:rPr>
          <w:lang w:val="en-US"/>
        </w:rPr>
      </w:pPr>
      <w:r w:rsidRPr="00451578">
        <w:rPr>
          <w:lang w:val="en-US"/>
        </w:rPr>
        <w:t xml:space="preserve">Limit capacity to match </w:t>
      </w:r>
      <w:r w:rsidR="00977DD3">
        <w:rPr>
          <w:lang w:val="en-US"/>
        </w:rPr>
        <w:t xml:space="preserve">room air volume &amp; </w:t>
      </w:r>
      <w:r w:rsidRPr="00451578">
        <w:rPr>
          <w:lang w:val="en-US"/>
        </w:rPr>
        <w:t>available ventilation</w:t>
      </w:r>
      <w:r>
        <w:rPr>
          <w:lang w:val="en-US"/>
        </w:rPr>
        <w:t>.</w:t>
      </w:r>
      <w:r w:rsidRPr="00451578">
        <w:rPr>
          <w:lang w:val="en-US"/>
        </w:rPr>
        <w:t xml:space="preserve"> </w:t>
      </w:r>
      <w:r>
        <w:rPr>
          <w:lang w:val="en-US"/>
        </w:rPr>
        <w:t>S</w:t>
      </w:r>
      <w:r w:rsidRPr="00451578">
        <w:rPr>
          <w:lang w:val="en-US"/>
        </w:rPr>
        <w:t>ee guide below</w:t>
      </w:r>
      <w:r w:rsidR="00B217D1">
        <w:rPr>
          <w:lang w:val="en-US"/>
        </w:rPr>
        <w:t xml:space="preserve"> (some shared offices excluded)</w:t>
      </w:r>
      <w:r>
        <w:rPr>
          <w:lang w:val="en-US"/>
        </w:rPr>
        <w:t>:</w:t>
      </w:r>
    </w:p>
    <w:p w14:paraId="2EFFCA96" w14:textId="77777777" w:rsidR="009131DE" w:rsidRPr="009131DE" w:rsidRDefault="009131DE" w:rsidP="009131DE">
      <w:pPr>
        <w:pStyle w:val="ListParagraph"/>
        <w:ind w:left="709"/>
        <w:rPr>
          <w:lang w:val="en-US"/>
        </w:rPr>
      </w:pPr>
    </w:p>
    <w:p w14:paraId="25A762DF" w14:textId="64B3BE15" w:rsidR="002F27F4" w:rsidRDefault="002F27F4" w:rsidP="00DE0DBF">
      <w:pPr>
        <w:rPr>
          <w:lang w:val="en-US"/>
        </w:rPr>
        <w:sectPr w:rsidR="002F27F4">
          <w:pgSz w:w="11906" w:h="16838"/>
          <w:pgMar w:top="1440" w:right="1440" w:bottom="1440" w:left="1440" w:header="708" w:footer="708" w:gutter="0"/>
          <w:cols w:space="708"/>
          <w:docGrid w:linePitch="360"/>
        </w:sectPr>
      </w:pPr>
      <w:r>
        <w:rPr>
          <w:lang w:val="en-US"/>
        </w:rPr>
        <w:t>O</w:t>
      </w:r>
      <w:r w:rsidR="00451578">
        <w:rPr>
          <w:lang w:val="en-US"/>
        </w:rPr>
        <w:t xml:space="preserve">ffices </w:t>
      </w:r>
      <w:r>
        <w:rPr>
          <w:lang w:val="en-US"/>
        </w:rPr>
        <w:t xml:space="preserve">less than </w:t>
      </w:r>
      <w:r w:rsidR="00451578">
        <w:rPr>
          <w:lang w:val="en-US"/>
        </w:rPr>
        <w:t xml:space="preserve">10m2: </w:t>
      </w:r>
      <w:r w:rsidR="00451578" w:rsidRPr="00451578">
        <w:rPr>
          <w:b/>
          <w:lang w:val="en-US"/>
        </w:rPr>
        <w:t xml:space="preserve">maximum capacity 4 persons </w:t>
      </w:r>
      <w:r w:rsidR="00DE0DBF">
        <w:rPr>
          <w:lang w:val="en-US"/>
        </w:rPr>
        <w:t xml:space="preserve">(e.g. academic + 3 tutees)  </w:t>
      </w:r>
    </w:p>
    <w:p w14:paraId="2188BC89" w14:textId="77777777" w:rsidR="002F27F4" w:rsidRDefault="002F27F4" w:rsidP="00451578">
      <w:pPr>
        <w:spacing w:line="240" w:lineRule="auto"/>
        <w:rPr>
          <w:lang w:val="en-US"/>
        </w:rPr>
      </w:pPr>
      <w:r>
        <w:rPr>
          <w:lang w:val="en-US"/>
        </w:rPr>
        <w:t>602</w:t>
      </w:r>
    </w:p>
    <w:p w14:paraId="15B59E1A" w14:textId="77777777" w:rsidR="002F27F4" w:rsidRDefault="002F27F4" w:rsidP="00451578">
      <w:pPr>
        <w:spacing w:line="240" w:lineRule="auto"/>
        <w:rPr>
          <w:lang w:val="en-US"/>
        </w:rPr>
      </w:pPr>
      <w:r>
        <w:rPr>
          <w:lang w:val="en-US"/>
        </w:rPr>
        <w:t>802</w:t>
      </w:r>
    </w:p>
    <w:p w14:paraId="737F061D" w14:textId="77777777" w:rsidR="002F27F4" w:rsidRDefault="002F27F4" w:rsidP="00451578">
      <w:pPr>
        <w:spacing w:line="240" w:lineRule="auto"/>
        <w:rPr>
          <w:lang w:val="en-US"/>
        </w:rPr>
      </w:pPr>
      <w:r>
        <w:rPr>
          <w:lang w:val="en-US"/>
        </w:rPr>
        <w:t>902</w:t>
      </w:r>
    </w:p>
    <w:p w14:paraId="6B1A68FD" w14:textId="77777777" w:rsidR="002F27F4" w:rsidRDefault="00451578" w:rsidP="00451578">
      <w:pPr>
        <w:spacing w:line="240" w:lineRule="auto"/>
        <w:rPr>
          <w:lang w:val="en-US"/>
        </w:rPr>
      </w:pPr>
      <w:r>
        <w:rPr>
          <w:lang w:val="en-US"/>
        </w:rPr>
        <w:t>1105</w:t>
      </w:r>
      <w:r w:rsidR="002F27F4">
        <w:rPr>
          <w:lang w:val="en-US"/>
        </w:rPr>
        <w:t xml:space="preserve">  </w:t>
      </w:r>
    </w:p>
    <w:p w14:paraId="6F3AA5D2" w14:textId="77777777" w:rsidR="002F27F4" w:rsidRDefault="00451578" w:rsidP="00451578">
      <w:pPr>
        <w:spacing w:line="240" w:lineRule="auto"/>
        <w:rPr>
          <w:lang w:val="en-US"/>
        </w:rPr>
      </w:pPr>
      <w:r>
        <w:rPr>
          <w:lang w:val="en-US"/>
        </w:rPr>
        <w:t>1106</w:t>
      </w:r>
    </w:p>
    <w:p w14:paraId="37F8697E" w14:textId="77777777" w:rsidR="00451578" w:rsidRDefault="00451578" w:rsidP="00451578">
      <w:pPr>
        <w:spacing w:line="240" w:lineRule="auto"/>
        <w:rPr>
          <w:lang w:val="en-US"/>
        </w:rPr>
      </w:pPr>
      <w:r>
        <w:rPr>
          <w:lang w:val="en-US"/>
        </w:rPr>
        <w:t>1107</w:t>
      </w:r>
    </w:p>
    <w:p w14:paraId="4FF3D885" w14:textId="77777777" w:rsidR="00451578" w:rsidRDefault="00451578" w:rsidP="00451578">
      <w:pPr>
        <w:spacing w:line="240" w:lineRule="auto"/>
        <w:rPr>
          <w:lang w:val="en-US"/>
        </w:rPr>
      </w:pPr>
      <w:r>
        <w:rPr>
          <w:lang w:val="en-US"/>
        </w:rPr>
        <w:t>1108</w:t>
      </w:r>
    </w:p>
    <w:p w14:paraId="58C646AC" w14:textId="77777777" w:rsidR="00451578" w:rsidRDefault="00451578" w:rsidP="00451578">
      <w:pPr>
        <w:spacing w:line="240" w:lineRule="auto"/>
        <w:rPr>
          <w:lang w:val="en-US"/>
        </w:rPr>
      </w:pPr>
      <w:r>
        <w:rPr>
          <w:lang w:val="en-US"/>
        </w:rPr>
        <w:t>1109</w:t>
      </w:r>
    </w:p>
    <w:p w14:paraId="499224F4" w14:textId="77777777" w:rsidR="002F27F4" w:rsidRDefault="002F27F4" w:rsidP="00451578">
      <w:pPr>
        <w:spacing w:line="240" w:lineRule="auto"/>
        <w:rPr>
          <w:lang w:val="en-US"/>
        </w:rPr>
      </w:pPr>
      <w:r>
        <w:rPr>
          <w:lang w:val="en-US"/>
        </w:rPr>
        <w:t>1110</w:t>
      </w:r>
    </w:p>
    <w:p w14:paraId="06A070C6" w14:textId="77777777" w:rsidR="002F27F4" w:rsidRDefault="002F27F4" w:rsidP="002F27F4">
      <w:pPr>
        <w:spacing w:line="240" w:lineRule="auto"/>
        <w:rPr>
          <w:lang w:val="en-US"/>
        </w:rPr>
      </w:pPr>
      <w:r>
        <w:rPr>
          <w:lang w:val="en-US"/>
        </w:rPr>
        <w:t>1117</w:t>
      </w:r>
    </w:p>
    <w:p w14:paraId="5412FE05" w14:textId="77777777" w:rsidR="002F27F4" w:rsidRDefault="002F27F4" w:rsidP="00451578">
      <w:pPr>
        <w:rPr>
          <w:lang w:val="en-US"/>
        </w:rPr>
      </w:pPr>
      <w:r>
        <w:rPr>
          <w:lang w:val="en-US"/>
        </w:rPr>
        <w:t>1118</w:t>
      </w:r>
    </w:p>
    <w:p w14:paraId="77A7F874" w14:textId="77777777" w:rsidR="002F27F4" w:rsidRDefault="002F27F4" w:rsidP="00451578">
      <w:pPr>
        <w:rPr>
          <w:lang w:val="en-US"/>
        </w:rPr>
      </w:pPr>
      <w:r>
        <w:rPr>
          <w:lang w:val="en-US"/>
        </w:rPr>
        <w:t>1119</w:t>
      </w:r>
    </w:p>
    <w:p w14:paraId="01F376E6" w14:textId="77777777" w:rsidR="002F27F4" w:rsidRDefault="002F27F4" w:rsidP="00451578">
      <w:pPr>
        <w:rPr>
          <w:lang w:val="en-US"/>
        </w:rPr>
        <w:sectPr w:rsidR="002F27F4" w:rsidSect="002F27F4">
          <w:type w:val="continuous"/>
          <w:pgSz w:w="11906" w:h="16838"/>
          <w:pgMar w:top="1440" w:right="1440" w:bottom="1440" w:left="1440" w:header="708" w:footer="708" w:gutter="0"/>
          <w:cols w:num="3" w:space="708"/>
          <w:docGrid w:linePitch="360"/>
        </w:sectPr>
      </w:pPr>
      <w:r>
        <w:rPr>
          <w:lang w:val="en-US"/>
        </w:rPr>
        <w:t>1120</w:t>
      </w:r>
    </w:p>
    <w:p w14:paraId="742519A9" w14:textId="77777777" w:rsidR="00451578" w:rsidRDefault="00451578" w:rsidP="00451578">
      <w:pPr>
        <w:rPr>
          <w:lang w:val="en-US"/>
        </w:rPr>
      </w:pPr>
    </w:p>
    <w:p w14:paraId="4E566CDF" w14:textId="77777777" w:rsidR="002F27F4" w:rsidRPr="002F27F4" w:rsidRDefault="002F27F4" w:rsidP="00451578">
      <w:pPr>
        <w:rPr>
          <w:lang w:val="en-US"/>
        </w:rPr>
      </w:pPr>
      <w:r>
        <w:rPr>
          <w:lang w:val="en-US"/>
        </w:rPr>
        <w:t xml:space="preserve">Offices </w:t>
      </w:r>
      <w:r w:rsidR="009131DE">
        <w:rPr>
          <w:lang w:val="en-US"/>
        </w:rPr>
        <w:t xml:space="preserve">and meeting rooms </w:t>
      </w:r>
      <w:r>
        <w:rPr>
          <w:lang w:val="en-US"/>
        </w:rPr>
        <w:t>between 10m</w:t>
      </w:r>
      <w:r w:rsidRPr="002F27F4">
        <w:rPr>
          <w:vertAlign w:val="superscript"/>
          <w:lang w:val="en-US"/>
        </w:rPr>
        <w:t>2</w:t>
      </w:r>
      <w:r>
        <w:rPr>
          <w:lang w:val="en-US"/>
        </w:rPr>
        <w:t xml:space="preserve"> and 15m</w:t>
      </w:r>
      <w:r w:rsidRPr="002F27F4">
        <w:rPr>
          <w:vertAlign w:val="superscript"/>
          <w:lang w:val="en-US"/>
        </w:rPr>
        <w:t>2</w:t>
      </w:r>
      <w:r>
        <w:rPr>
          <w:lang w:val="en-US"/>
        </w:rPr>
        <w:t xml:space="preserve">: </w:t>
      </w:r>
      <w:r w:rsidRPr="002F27F4">
        <w:rPr>
          <w:b/>
          <w:lang w:val="en-US"/>
        </w:rPr>
        <w:t>maximum capacity 6 persons</w:t>
      </w:r>
    </w:p>
    <w:p w14:paraId="649B76F5" w14:textId="77777777" w:rsidR="002F27F4" w:rsidRDefault="002F27F4" w:rsidP="00451578">
      <w:pPr>
        <w:rPr>
          <w:lang w:val="en-US"/>
        </w:rPr>
        <w:sectPr w:rsidR="002F27F4" w:rsidSect="002F27F4">
          <w:type w:val="continuous"/>
          <w:pgSz w:w="11906" w:h="16838"/>
          <w:pgMar w:top="1440" w:right="1440" w:bottom="1440" w:left="1440" w:header="708" w:footer="708" w:gutter="0"/>
          <w:cols w:space="708"/>
          <w:docGrid w:linePitch="360"/>
        </w:sectPr>
      </w:pPr>
    </w:p>
    <w:p w14:paraId="3B2F8DF0" w14:textId="77777777" w:rsidR="009131DE" w:rsidRDefault="009131DE" w:rsidP="002F27F4">
      <w:pPr>
        <w:rPr>
          <w:lang w:val="en-US"/>
        </w:rPr>
      </w:pPr>
      <w:r>
        <w:rPr>
          <w:lang w:val="en-US"/>
        </w:rPr>
        <w:t>603</w:t>
      </w:r>
    </w:p>
    <w:p w14:paraId="2A651079" w14:textId="77777777" w:rsidR="009131DE" w:rsidRDefault="009131DE" w:rsidP="002F27F4">
      <w:pPr>
        <w:rPr>
          <w:lang w:val="en-US"/>
        </w:rPr>
      </w:pPr>
      <w:r>
        <w:rPr>
          <w:lang w:val="en-US"/>
        </w:rPr>
        <w:t>605</w:t>
      </w:r>
    </w:p>
    <w:p w14:paraId="0235B519" w14:textId="77777777" w:rsidR="009131DE" w:rsidRDefault="009131DE" w:rsidP="002F27F4">
      <w:pPr>
        <w:rPr>
          <w:lang w:val="en-US"/>
        </w:rPr>
      </w:pPr>
      <w:r>
        <w:rPr>
          <w:lang w:val="en-US"/>
        </w:rPr>
        <w:t>607</w:t>
      </w:r>
    </w:p>
    <w:p w14:paraId="617129F7" w14:textId="77777777" w:rsidR="009131DE" w:rsidRDefault="009131DE" w:rsidP="002F27F4">
      <w:pPr>
        <w:rPr>
          <w:lang w:val="en-US"/>
        </w:rPr>
      </w:pPr>
      <w:r>
        <w:rPr>
          <w:lang w:val="en-US"/>
        </w:rPr>
        <w:t>609</w:t>
      </w:r>
    </w:p>
    <w:p w14:paraId="4D63D72D" w14:textId="77777777" w:rsidR="009131DE" w:rsidRDefault="009131DE" w:rsidP="002F27F4">
      <w:pPr>
        <w:rPr>
          <w:lang w:val="en-US"/>
        </w:rPr>
      </w:pPr>
      <w:r>
        <w:rPr>
          <w:lang w:val="en-US"/>
        </w:rPr>
        <w:t>709</w:t>
      </w:r>
    </w:p>
    <w:p w14:paraId="0A42C027" w14:textId="77777777" w:rsidR="009131DE" w:rsidRDefault="009131DE" w:rsidP="002F27F4">
      <w:pPr>
        <w:rPr>
          <w:lang w:val="en-US"/>
        </w:rPr>
      </w:pPr>
      <w:r>
        <w:rPr>
          <w:lang w:val="en-US"/>
        </w:rPr>
        <w:t>710</w:t>
      </w:r>
    </w:p>
    <w:p w14:paraId="3DD253BD" w14:textId="77777777" w:rsidR="009131DE" w:rsidRDefault="009131DE" w:rsidP="002F27F4">
      <w:pPr>
        <w:rPr>
          <w:lang w:val="en-US"/>
        </w:rPr>
      </w:pPr>
      <w:r>
        <w:rPr>
          <w:lang w:val="en-US"/>
        </w:rPr>
        <w:t>711</w:t>
      </w:r>
    </w:p>
    <w:p w14:paraId="48E33CA5" w14:textId="77777777" w:rsidR="009131DE" w:rsidRDefault="009131DE" w:rsidP="002F27F4">
      <w:pPr>
        <w:rPr>
          <w:lang w:val="en-US"/>
        </w:rPr>
      </w:pPr>
      <w:r>
        <w:rPr>
          <w:lang w:val="en-US"/>
        </w:rPr>
        <w:t>713</w:t>
      </w:r>
    </w:p>
    <w:p w14:paraId="509A6E9E" w14:textId="77777777" w:rsidR="009131DE" w:rsidRDefault="009131DE" w:rsidP="002F27F4">
      <w:pPr>
        <w:rPr>
          <w:lang w:val="en-US"/>
        </w:rPr>
      </w:pPr>
      <w:r>
        <w:rPr>
          <w:lang w:val="en-US"/>
        </w:rPr>
        <w:t>715</w:t>
      </w:r>
    </w:p>
    <w:p w14:paraId="4F9273B9" w14:textId="77777777" w:rsidR="009131DE" w:rsidRDefault="009131DE" w:rsidP="002F27F4">
      <w:pPr>
        <w:rPr>
          <w:lang w:val="en-US"/>
        </w:rPr>
      </w:pPr>
      <w:r>
        <w:rPr>
          <w:lang w:val="en-US"/>
        </w:rPr>
        <w:t>717</w:t>
      </w:r>
    </w:p>
    <w:p w14:paraId="406E4F42" w14:textId="77777777" w:rsidR="009131DE" w:rsidRDefault="009131DE" w:rsidP="002F27F4">
      <w:pPr>
        <w:rPr>
          <w:lang w:val="en-US"/>
        </w:rPr>
      </w:pPr>
      <w:r>
        <w:rPr>
          <w:lang w:val="en-US"/>
        </w:rPr>
        <w:t>803</w:t>
      </w:r>
    </w:p>
    <w:p w14:paraId="62E362A7" w14:textId="77777777" w:rsidR="009131DE" w:rsidRDefault="009131DE" w:rsidP="002F27F4">
      <w:pPr>
        <w:rPr>
          <w:lang w:val="en-US"/>
        </w:rPr>
      </w:pPr>
      <w:r>
        <w:rPr>
          <w:lang w:val="en-US"/>
        </w:rPr>
        <w:t>805</w:t>
      </w:r>
    </w:p>
    <w:p w14:paraId="484C8C0A" w14:textId="77777777" w:rsidR="009131DE" w:rsidRDefault="009131DE" w:rsidP="002F27F4">
      <w:pPr>
        <w:rPr>
          <w:lang w:val="en-US"/>
        </w:rPr>
      </w:pPr>
      <w:r>
        <w:rPr>
          <w:lang w:val="en-US"/>
        </w:rPr>
        <w:t>809</w:t>
      </w:r>
    </w:p>
    <w:p w14:paraId="3BA540A3" w14:textId="77777777" w:rsidR="009131DE" w:rsidRDefault="009131DE" w:rsidP="002F27F4">
      <w:pPr>
        <w:rPr>
          <w:lang w:val="en-US"/>
        </w:rPr>
      </w:pPr>
      <w:r>
        <w:rPr>
          <w:lang w:val="en-US"/>
        </w:rPr>
        <w:t>810</w:t>
      </w:r>
    </w:p>
    <w:p w14:paraId="4DAD815C" w14:textId="77777777" w:rsidR="002F27F4" w:rsidRDefault="002F27F4" w:rsidP="002F27F4">
      <w:pPr>
        <w:rPr>
          <w:lang w:val="en-US"/>
        </w:rPr>
      </w:pPr>
      <w:r>
        <w:rPr>
          <w:lang w:val="en-US"/>
        </w:rPr>
        <w:t>903</w:t>
      </w:r>
    </w:p>
    <w:p w14:paraId="14487F97" w14:textId="77777777" w:rsidR="002F27F4" w:rsidRDefault="002F27F4" w:rsidP="002F27F4">
      <w:pPr>
        <w:rPr>
          <w:lang w:val="en-US"/>
        </w:rPr>
      </w:pPr>
      <w:r>
        <w:rPr>
          <w:lang w:val="en-US"/>
        </w:rPr>
        <w:t>911</w:t>
      </w:r>
    </w:p>
    <w:p w14:paraId="3C537D2D" w14:textId="77777777" w:rsidR="002F27F4" w:rsidRDefault="002F27F4" w:rsidP="002F27F4">
      <w:pPr>
        <w:rPr>
          <w:lang w:val="en-US"/>
        </w:rPr>
      </w:pPr>
      <w:r>
        <w:rPr>
          <w:lang w:val="en-US"/>
        </w:rPr>
        <w:t>913</w:t>
      </w:r>
    </w:p>
    <w:p w14:paraId="69F5FF76" w14:textId="77777777" w:rsidR="002F27F4" w:rsidRDefault="002F27F4" w:rsidP="002F27F4">
      <w:pPr>
        <w:rPr>
          <w:lang w:val="en-US"/>
        </w:rPr>
      </w:pPr>
      <w:r>
        <w:rPr>
          <w:lang w:val="en-US"/>
        </w:rPr>
        <w:t>915</w:t>
      </w:r>
    </w:p>
    <w:p w14:paraId="1D564316" w14:textId="77777777" w:rsidR="002F27F4" w:rsidRDefault="002F27F4" w:rsidP="002F27F4">
      <w:pPr>
        <w:rPr>
          <w:lang w:val="en-US"/>
        </w:rPr>
      </w:pPr>
      <w:r>
        <w:rPr>
          <w:lang w:val="en-US"/>
        </w:rPr>
        <w:lastRenderedPageBreak/>
        <w:t>917</w:t>
      </w:r>
    </w:p>
    <w:p w14:paraId="11586814" w14:textId="77777777" w:rsidR="002F27F4" w:rsidRDefault="002F27F4" w:rsidP="002F27F4">
      <w:pPr>
        <w:rPr>
          <w:lang w:val="en-US"/>
        </w:rPr>
      </w:pPr>
      <w:r>
        <w:rPr>
          <w:lang w:val="en-US"/>
        </w:rPr>
        <w:t xml:space="preserve">1002 </w:t>
      </w:r>
    </w:p>
    <w:p w14:paraId="079D8CE1" w14:textId="77777777" w:rsidR="002F27F4" w:rsidRDefault="002F27F4" w:rsidP="002F27F4">
      <w:pPr>
        <w:rPr>
          <w:lang w:val="en-US"/>
        </w:rPr>
      </w:pPr>
      <w:r>
        <w:rPr>
          <w:lang w:val="en-US"/>
        </w:rPr>
        <w:t xml:space="preserve">1003 </w:t>
      </w:r>
    </w:p>
    <w:p w14:paraId="42323D66" w14:textId="77777777" w:rsidR="002F27F4" w:rsidRDefault="002F27F4" w:rsidP="002F27F4">
      <w:pPr>
        <w:rPr>
          <w:lang w:val="en-US"/>
        </w:rPr>
      </w:pPr>
      <w:r>
        <w:rPr>
          <w:lang w:val="en-US"/>
        </w:rPr>
        <w:t>1103A (Small Marconi)</w:t>
      </w:r>
    </w:p>
    <w:p w14:paraId="1C6A4B99" w14:textId="77777777" w:rsidR="002F27F4" w:rsidRDefault="00B217D1" w:rsidP="002F27F4">
      <w:pPr>
        <w:rPr>
          <w:lang w:val="en-US"/>
        </w:rPr>
      </w:pPr>
      <w:r>
        <w:rPr>
          <w:lang w:val="en-US"/>
        </w:rPr>
        <w:t>MPEB 7.02 thru 7.06/7.06A</w:t>
      </w:r>
    </w:p>
    <w:p w14:paraId="34E2E262" w14:textId="77777777" w:rsidR="00B217D1" w:rsidRDefault="00B217D1" w:rsidP="002F27F4">
      <w:pPr>
        <w:rPr>
          <w:lang w:val="en-US"/>
        </w:rPr>
      </w:pPr>
      <w:r>
        <w:rPr>
          <w:lang w:val="en-US"/>
        </w:rPr>
        <w:t>MPEB 7.17 thru 721/721A</w:t>
      </w:r>
    </w:p>
    <w:p w14:paraId="7F138D1C" w14:textId="77777777" w:rsidR="00B217D1" w:rsidRDefault="00B217D1" w:rsidP="002F27F4">
      <w:pPr>
        <w:rPr>
          <w:lang w:val="en-US"/>
        </w:rPr>
      </w:pPr>
    </w:p>
    <w:p w14:paraId="2C195E43" w14:textId="77777777" w:rsidR="00B217D1" w:rsidRDefault="00B217D1" w:rsidP="002F27F4">
      <w:pPr>
        <w:rPr>
          <w:lang w:val="en-US"/>
        </w:rPr>
      </w:pPr>
    </w:p>
    <w:p w14:paraId="64420A2D" w14:textId="77777777" w:rsidR="002F27F4" w:rsidRDefault="002F27F4" w:rsidP="00451578">
      <w:pPr>
        <w:rPr>
          <w:lang w:val="en-US"/>
        </w:rPr>
      </w:pPr>
    </w:p>
    <w:p w14:paraId="548D5862" w14:textId="77777777" w:rsidR="002F27F4" w:rsidRDefault="002F27F4" w:rsidP="00451578">
      <w:pPr>
        <w:rPr>
          <w:lang w:val="en-US"/>
        </w:rPr>
      </w:pPr>
    </w:p>
    <w:p w14:paraId="4D8480FE" w14:textId="77777777" w:rsidR="002F27F4" w:rsidRDefault="002F27F4" w:rsidP="00451578">
      <w:pPr>
        <w:rPr>
          <w:lang w:val="en-US"/>
        </w:rPr>
      </w:pPr>
    </w:p>
    <w:p w14:paraId="6F555E7F" w14:textId="77777777" w:rsidR="002F27F4" w:rsidRDefault="002F27F4" w:rsidP="00451578">
      <w:pPr>
        <w:rPr>
          <w:lang w:val="en-US"/>
        </w:rPr>
        <w:sectPr w:rsidR="002F27F4" w:rsidSect="002F27F4">
          <w:type w:val="continuous"/>
          <w:pgSz w:w="11906" w:h="16838"/>
          <w:pgMar w:top="1440" w:right="1440" w:bottom="1440" w:left="1440" w:header="708" w:footer="708" w:gutter="0"/>
          <w:cols w:num="3" w:space="708"/>
          <w:docGrid w:linePitch="360"/>
        </w:sectPr>
      </w:pPr>
    </w:p>
    <w:p w14:paraId="39172041" w14:textId="77777777" w:rsidR="00451578" w:rsidRDefault="00451578" w:rsidP="00451578">
      <w:pPr>
        <w:rPr>
          <w:lang w:val="en-US"/>
        </w:rPr>
      </w:pPr>
    </w:p>
    <w:p w14:paraId="473D29AA" w14:textId="77777777" w:rsidR="009131DE" w:rsidRPr="009131DE" w:rsidRDefault="009131DE" w:rsidP="00451578">
      <w:pPr>
        <w:rPr>
          <w:lang w:val="en-US"/>
        </w:rPr>
      </w:pPr>
      <w:r>
        <w:rPr>
          <w:lang w:val="en-US"/>
        </w:rPr>
        <w:t>Offices &amp; meeting rooms between 15m</w:t>
      </w:r>
      <w:r w:rsidRPr="009131DE">
        <w:rPr>
          <w:vertAlign w:val="superscript"/>
          <w:lang w:val="en-US"/>
        </w:rPr>
        <w:t>2</w:t>
      </w:r>
      <w:r>
        <w:rPr>
          <w:lang w:val="en-US"/>
        </w:rPr>
        <w:t>-20m</w:t>
      </w:r>
      <w:r w:rsidRPr="009131DE">
        <w:rPr>
          <w:vertAlign w:val="superscript"/>
          <w:lang w:val="en-US"/>
        </w:rPr>
        <w:t>2</w:t>
      </w:r>
      <w:r>
        <w:rPr>
          <w:lang w:val="en-US"/>
        </w:rPr>
        <w:t xml:space="preserve">: </w:t>
      </w:r>
      <w:r w:rsidRPr="009131DE">
        <w:rPr>
          <w:b/>
          <w:lang w:val="en-US"/>
        </w:rPr>
        <w:t>max</w:t>
      </w:r>
      <w:r>
        <w:rPr>
          <w:lang w:val="en-US"/>
        </w:rPr>
        <w:t xml:space="preserve"> </w:t>
      </w:r>
      <w:r w:rsidRPr="009131DE">
        <w:rPr>
          <w:b/>
          <w:lang w:val="en-US"/>
        </w:rPr>
        <w:t>10 persons</w:t>
      </w:r>
    </w:p>
    <w:p w14:paraId="1074469D" w14:textId="77777777" w:rsidR="00B217D1" w:rsidRDefault="00B217D1" w:rsidP="009131DE">
      <w:pPr>
        <w:rPr>
          <w:lang w:val="en-US"/>
        </w:rPr>
      </w:pPr>
      <w:r>
        <w:rPr>
          <w:lang w:val="en-US"/>
        </w:rPr>
        <w:t>MPEB 7.13</w:t>
      </w:r>
    </w:p>
    <w:p w14:paraId="57C59F12" w14:textId="77777777" w:rsidR="00B217D1" w:rsidRDefault="00B217D1" w:rsidP="009131DE">
      <w:pPr>
        <w:rPr>
          <w:lang w:val="en-US"/>
        </w:rPr>
      </w:pPr>
      <w:r>
        <w:rPr>
          <w:lang w:val="en-US"/>
        </w:rPr>
        <w:t>MPEB 7.14</w:t>
      </w:r>
    </w:p>
    <w:p w14:paraId="53744B8E" w14:textId="77777777" w:rsidR="009131DE" w:rsidRPr="009131DE" w:rsidRDefault="009131DE" w:rsidP="009131DE">
      <w:pPr>
        <w:rPr>
          <w:lang w:val="en-US"/>
        </w:rPr>
      </w:pPr>
      <w:r>
        <w:rPr>
          <w:lang w:val="en-US"/>
        </w:rPr>
        <w:t xml:space="preserve">1103 Marconi </w:t>
      </w:r>
      <w:r w:rsidR="00435870">
        <w:rPr>
          <w:lang w:val="en-US"/>
        </w:rPr>
        <w:t>(main)</w:t>
      </w:r>
    </w:p>
    <w:p w14:paraId="2F837482" w14:textId="77777777" w:rsidR="00451578" w:rsidRPr="00451578" w:rsidRDefault="00451578" w:rsidP="00451578">
      <w:pPr>
        <w:pStyle w:val="ListParagraph"/>
        <w:ind w:left="1440"/>
        <w:rPr>
          <w:lang w:val="en-US"/>
        </w:rPr>
      </w:pPr>
    </w:p>
    <w:p w14:paraId="6119649C" w14:textId="77777777" w:rsidR="00451578" w:rsidRPr="009131DE" w:rsidRDefault="009131DE" w:rsidP="009131DE">
      <w:pPr>
        <w:rPr>
          <w:lang w:val="en-US"/>
        </w:rPr>
      </w:pPr>
      <w:r>
        <w:rPr>
          <w:lang w:val="en-US"/>
        </w:rPr>
        <w:t>Meeting rooms above 20m</w:t>
      </w:r>
      <w:r w:rsidRPr="009131DE">
        <w:rPr>
          <w:vertAlign w:val="superscript"/>
          <w:lang w:val="en-US"/>
        </w:rPr>
        <w:t>2</w:t>
      </w:r>
      <w:r>
        <w:rPr>
          <w:lang w:val="en-US"/>
        </w:rPr>
        <w:t xml:space="preserve">: </w:t>
      </w:r>
      <w:r w:rsidRPr="009131DE">
        <w:rPr>
          <w:b/>
          <w:lang w:val="en-US"/>
        </w:rPr>
        <w:t>no restriction</w:t>
      </w:r>
    </w:p>
    <w:p w14:paraId="26359628" w14:textId="77777777" w:rsidR="00CF4095" w:rsidRDefault="009131DE" w:rsidP="00CF4095">
      <w:pPr>
        <w:rPr>
          <w:lang w:val="en-US"/>
        </w:rPr>
      </w:pPr>
      <w:r>
        <w:rPr>
          <w:lang w:val="en-US"/>
        </w:rPr>
        <w:t>1103 + 1103A (Marconi, partition removed)</w:t>
      </w:r>
    </w:p>
    <w:p w14:paraId="70CE3C11" w14:textId="77777777" w:rsidR="009131DE" w:rsidRPr="00CF4095" w:rsidRDefault="009131DE" w:rsidP="00CF4095">
      <w:pPr>
        <w:rPr>
          <w:lang w:val="en-US"/>
        </w:rPr>
      </w:pPr>
      <w:r>
        <w:rPr>
          <w:lang w:val="en-US"/>
        </w:rPr>
        <w:t>807 (Barlow)</w:t>
      </w:r>
    </w:p>
    <w:p w14:paraId="32E35994" w14:textId="77777777" w:rsidR="00CF4095" w:rsidRPr="009131DE" w:rsidRDefault="00CF4095">
      <w:pPr>
        <w:rPr>
          <w:vertAlign w:val="superscript"/>
          <w:lang w:val="en-US"/>
        </w:rPr>
      </w:pPr>
    </w:p>
    <w:p w14:paraId="56F050EA" w14:textId="77777777" w:rsidR="00CF4095" w:rsidRDefault="00CF4095">
      <w:pPr>
        <w:rPr>
          <w:lang w:val="en-US"/>
        </w:rPr>
      </w:pPr>
    </w:p>
    <w:p w14:paraId="5C5D0C27" w14:textId="77777777" w:rsidR="00CF4095" w:rsidRDefault="00CF4095">
      <w:pPr>
        <w:rPr>
          <w:lang w:val="en-US"/>
        </w:rPr>
      </w:pPr>
    </w:p>
    <w:p w14:paraId="78A82AA0" w14:textId="77777777" w:rsidR="00CF4095" w:rsidRDefault="00CF4095">
      <w:pPr>
        <w:rPr>
          <w:lang w:val="en-US"/>
        </w:rPr>
      </w:pPr>
    </w:p>
    <w:p w14:paraId="667842FE" w14:textId="77777777" w:rsidR="00CF4095" w:rsidRPr="00CF4095" w:rsidRDefault="00CF4095">
      <w:pPr>
        <w:rPr>
          <w:lang w:val="en-US"/>
        </w:rPr>
      </w:pPr>
    </w:p>
    <w:sectPr w:rsidR="00CF4095" w:rsidRPr="00CF4095" w:rsidSect="002F27F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A33"/>
    <w:multiLevelType w:val="hybridMultilevel"/>
    <w:tmpl w:val="44F0001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CB204D4"/>
    <w:multiLevelType w:val="hybridMultilevel"/>
    <w:tmpl w:val="D41A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59681F"/>
    <w:multiLevelType w:val="hybridMultilevel"/>
    <w:tmpl w:val="BEF097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D4053D6"/>
    <w:multiLevelType w:val="hybridMultilevel"/>
    <w:tmpl w:val="38ACA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95"/>
    <w:rsid w:val="002F27F4"/>
    <w:rsid w:val="00435870"/>
    <w:rsid w:val="00451578"/>
    <w:rsid w:val="00600888"/>
    <w:rsid w:val="00723657"/>
    <w:rsid w:val="007F3CAE"/>
    <w:rsid w:val="00816758"/>
    <w:rsid w:val="009131DE"/>
    <w:rsid w:val="00977DD3"/>
    <w:rsid w:val="00A00CDC"/>
    <w:rsid w:val="00B05C34"/>
    <w:rsid w:val="00B217D1"/>
    <w:rsid w:val="00C06F4D"/>
    <w:rsid w:val="00CF4095"/>
    <w:rsid w:val="00D70D9A"/>
    <w:rsid w:val="00DE0DBF"/>
    <w:rsid w:val="00ED58D6"/>
    <w:rsid w:val="00F467AF"/>
    <w:rsid w:val="00FA5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36E6"/>
  <w15:chartTrackingRefBased/>
  <w15:docId w15:val="{0E35C003-8DA8-44BA-9CDA-D549CA63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A564AA12542429672358DC6050A5D" ma:contentTypeVersion="13" ma:contentTypeDescription="Create a new document." ma:contentTypeScope="" ma:versionID="b211013d3c6c364c86d089813f9c07c8">
  <xsd:schema xmlns:xsd="http://www.w3.org/2001/XMLSchema" xmlns:xs="http://www.w3.org/2001/XMLSchema" xmlns:p="http://schemas.microsoft.com/office/2006/metadata/properties" xmlns:ns3="9bf0a7e1-7336-4825-9121-0dc647d43c82" xmlns:ns4="60111578-83a5-491e-ac07-d85be35abfff" targetNamespace="http://schemas.microsoft.com/office/2006/metadata/properties" ma:root="true" ma:fieldsID="e5a5a08535b9b260278fc68c634213f6" ns3:_="" ns4:_="">
    <xsd:import namespace="9bf0a7e1-7336-4825-9121-0dc647d43c82"/>
    <xsd:import namespace="60111578-83a5-491e-ac07-d85be35abf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0a7e1-7336-4825-9121-0dc647d43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11578-83a5-491e-ac07-d85be35abf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B32A6-1550-49A8-A7F0-A21C4870E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0a7e1-7336-4825-9121-0dc647d43c82"/>
    <ds:schemaRef ds:uri="60111578-83a5-491e-ac07-d85be35ab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87968-7907-4F6C-9F8F-B160B36A324C}">
  <ds:schemaRefs>
    <ds:schemaRef ds:uri="http://schemas.microsoft.com/sharepoint/v3/contenttype/forms"/>
  </ds:schemaRefs>
</ds:datastoreItem>
</file>

<file path=customXml/itemProps3.xml><?xml version="1.0" encoding="utf-8"?>
<ds:datastoreItem xmlns:ds="http://schemas.openxmlformats.org/officeDocument/2006/customXml" ds:itemID="{159B3490-F69A-4A9B-B905-E010EB6B270B}">
  <ds:schemaRefs>
    <ds:schemaRef ds:uri="http://schemas.openxmlformats.org/package/2006/metadata/core-properties"/>
    <ds:schemaRef ds:uri="http://purl.org/dc/elements/1.1/"/>
    <ds:schemaRef ds:uri="http://schemas.microsoft.com/office/infopath/2007/PartnerControls"/>
    <ds:schemaRef ds:uri="9bf0a7e1-7336-4825-9121-0dc647d43c82"/>
    <ds:schemaRef ds:uri="http://schemas.microsoft.com/office/2006/metadata/properties"/>
    <ds:schemaRef ds:uri="http://purl.org/dc/terms/"/>
    <ds:schemaRef ds:uri="http://schemas.microsoft.com/office/2006/documentManagement/types"/>
    <ds:schemaRef ds:uri="60111578-83a5-491e-ac07-d85be35abff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Simon</dc:creator>
  <cp:keywords/>
  <dc:description/>
  <cp:lastModifiedBy>Simon Barnes</cp:lastModifiedBy>
  <cp:revision>6</cp:revision>
  <dcterms:created xsi:type="dcterms:W3CDTF">2021-09-29T14:04:00Z</dcterms:created>
  <dcterms:modified xsi:type="dcterms:W3CDTF">2021-09-29T15:27:00Z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0x01010006BA564AA12542429672358DC6050A5D</vt:lpwstr>
  </property>
</Properties>
</file>